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BC9" w:rsidRDefault="00E90170" w:rsidP="00720ABC">
      <w:pPr>
        <w:jc w:val="center"/>
        <w:rPr>
          <w:rFonts w:ascii="Arial" w:hAnsi="Arial" w:cs="Arial"/>
          <w:b/>
          <w:sz w:val="24"/>
          <w:szCs w:val="24"/>
          <w:u w:val="single"/>
        </w:rPr>
      </w:pPr>
      <w:r>
        <w:rPr>
          <w:rFonts w:ascii="Arial" w:hAnsi="Arial" w:cs="Arial"/>
          <w:b/>
          <w:sz w:val="24"/>
          <w:szCs w:val="24"/>
          <w:u w:val="single"/>
        </w:rPr>
        <w:t>What Is Confirmation?</w:t>
      </w:r>
    </w:p>
    <w:p w:rsidR="00E90170" w:rsidRDefault="00775B33" w:rsidP="00E90170">
      <w:pPr>
        <w:rPr>
          <w:rFonts w:ascii="Arial" w:hAnsi="Arial" w:cs="Arial"/>
          <w:sz w:val="24"/>
          <w:szCs w:val="24"/>
        </w:rPr>
      </w:pPr>
      <w:r w:rsidRPr="00775B33">
        <w:rPr>
          <w:rFonts w:ascii="Arial" w:hAnsi="Arial" w:cs="Arial"/>
          <w:sz w:val="24"/>
          <w:szCs w:val="24"/>
        </w:rPr>
        <w:t>Confirmation is a process by which youth grow in understanding and living</w:t>
      </w:r>
      <w:r w:rsidR="008708FD">
        <w:rPr>
          <w:rFonts w:ascii="Arial" w:hAnsi="Arial" w:cs="Arial"/>
          <w:sz w:val="24"/>
          <w:szCs w:val="24"/>
        </w:rPr>
        <w:t xml:space="preserve"> out</w:t>
      </w:r>
      <w:r w:rsidRPr="00775B33">
        <w:rPr>
          <w:rFonts w:ascii="Arial" w:hAnsi="Arial" w:cs="Arial"/>
          <w:sz w:val="24"/>
          <w:szCs w:val="24"/>
        </w:rPr>
        <w:t xml:space="preserve"> their identity as baptized children of God</w:t>
      </w:r>
      <w:r>
        <w:rPr>
          <w:rFonts w:ascii="Arial" w:hAnsi="Arial" w:cs="Arial"/>
          <w:sz w:val="24"/>
          <w:szCs w:val="24"/>
        </w:rPr>
        <w:t>.</w:t>
      </w:r>
      <w:r w:rsidR="00E90170">
        <w:rPr>
          <w:rFonts w:ascii="Arial" w:hAnsi="Arial" w:cs="Arial"/>
          <w:sz w:val="24"/>
          <w:szCs w:val="24"/>
        </w:rPr>
        <w:t xml:space="preserve"> We want </w:t>
      </w:r>
      <w:r w:rsidR="008708FD">
        <w:rPr>
          <w:rFonts w:ascii="Arial" w:hAnsi="Arial" w:cs="Arial"/>
          <w:sz w:val="24"/>
          <w:szCs w:val="24"/>
        </w:rPr>
        <w:t>our students to</w:t>
      </w:r>
      <w:r w:rsidR="00E90170">
        <w:rPr>
          <w:rFonts w:ascii="Arial" w:hAnsi="Arial" w:cs="Arial"/>
          <w:sz w:val="24"/>
          <w:szCs w:val="24"/>
        </w:rPr>
        <w:t xml:space="preserve"> not only know what they believe but also why they believe in the Christian faith. We also want to connect our students to other Christian adults who can serve as a source of encouragement and prayer</w:t>
      </w:r>
      <w:r w:rsidR="008708FD">
        <w:rPr>
          <w:rFonts w:ascii="Arial" w:hAnsi="Arial" w:cs="Arial"/>
          <w:sz w:val="24"/>
          <w:szCs w:val="24"/>
        </w:rPr>
        <w:t xml:space="preserve"> throughout their faith journey</w:t>
      </w:r>
      <w:r w:rsidR="00E90170">
        <w:rPr>
          <w:rFonts w:ascii="Arial" w:hAnsi="Arial" w:cs="Arial"/>
          <w:sz w:val="24"/>
          <w:szCs w:val="24"/>
        </w:rPr>
        <w:t xml:space="preserve">. Confirmation leads not to graduation but full participation as </w:t>
      </w:r>
      <w:r w:rsidR="008708FD">
        <w:rPr>
          <w:rFonts w:ascii="Arial" w:hAnsi="Arial" w:cs="Arial"/>
          <w:sz w:val="24"/>
          <w:szCs w:val="24"/>
        </w:rPr>
        <w:t xml:space="preserve">a </w:t>
      </w:r>
      <w:r w:rsidR="00E90170">
        <w:rPr>
          <w:rFonts w:ascii="Arial" w:hAnsi="Arial" w:cs="Arial"/>
          <w:sz w:val="24"/>
          <w:szCs w:val="24"/>
        </w:rPr>
        <w:t>member of the Lord of Life family.</w:t>
      </w:r>
    </w:p>
    <w:p w:rsidR="00E90170" w:rsidRDefault="00E90170" w:rsidP="00E90170">
      <w:pPr>
        <w:rPr>
          <w:rFonts w:ascii="Arial" w:hAnsi="Arial" w:cs="Arial"/>
          <w:sz w:val="24"/>
          <w:szCs w:val="24"/>
        </w:rPr>
      </w:pPr>
      <w:r>
        <w:rPr>
          <w:rFonts w:ascii="Arial" w:hAnsi="Arial" w:cs="Arial"/>
          <w:sz w:val="24"/>
          <w:szCs w:val="24"/>
        </w:rPr>
        <w:t>Our Confirmation process takes place over three years:</w:t>
      </w:r>
    </w:p>
    <w:p w:rsidR="00E90170" w:rsidRDefault="00E90170" w:rsidP="00E90170">
      <w:pPr>
        <w:rPr>
          <w:rFonts w:ascii="Arial" w:hAnsi="Arial" w:cs="Arial"/>
          <w:b/>
          <w:sz w:val="24"/>
          <w:szCs w:val="24"/>
        </w:rPr>
      </w:pPr>
      <w:r>
        <w:rPr>
          <w:rFonts w:ascii="Arial" w:hAnsi="Arial" w:cs="Arial"/>
          <w:b/>
          <w:sz w:val="24"/>
          <w:szCs w:val="24"/>
        </w:rPr>
        <w:t>1. Beginning Faith – 6th grade year</w:t>
      </w:r>
    </w:p>
    <w:p w:rsidR="00E90170" w:rsidRDefault="00E90170" w:rsidP="00E90170">
      <w:pPr>
        <w:rPr>
          <w:rFonts w:ascii="Arial" w:hAnsi="Arial" w:cs="Arial"/>
          <w:sz w:val="24"/>
          <w:szCs w:val="24"/>
        </w:rPr>
      </w:pPr>
      <w:r>
        <w:rPr>
          <w:rFonts w:ascii="Arial" w:hAnsi="Arial" w:cs="Arial"/>
          <w:sz w:val="24"/>
          <w:szCs w:val="24"/>
        </w:rPr>
        <w:t>Beginning Faith is about giving our students a good fou</w:t>
      </w:r>
      <w:r w:rsidR="008708FD">
        <w:rPr>
          <w:rFonts w:ascii="Arial" w:hAnsi="Arial" w:cs="Arial"/>
          <w:sz w:val="24"/>
          <w:szCs w:val="24"/>
        </w:rPr>
        <w:t>ndation of the key truths of the</w:t>
      </w:r>
      <w:r>
        <w:rPr>
          <w:rFonts w:ascii="Arial" w:hAnsi="Arial" w:cs="Arial"/>
          <w:sz w:val="24"/>
          <w:szCs w:val="24"/>
        </w:rPr>
        <w:t xml:space="preserve"> faith. Specifically, these teachings are designed to prepare them to receive the Lord’s Supper. We believe that the Holy Spirit uses the Lord’s Support to not only connect our students to what God has already begun in their baptism but also to empower them to learn, grow, and live out their faith in Jesus. This year also helps connect our students in Christian relationships with their peers and </w:t>
      </w:r>
      <w:r w:rsidR="008708FD">
        <w:rPr>
          <w:rFonts w:ascii="Arial" w:hAnsi="Arial" w:cs="Arial"/>
          <w:sz w:val="24"/>
          <w:szCs w:val="24"/>
        </w:rPr>
        <w:t xml:space="preserve">with </w:t>
      </w:r>
      <w:r>
        <w:rPr>
          <w:rFonts w:ascii="Arial" w:hAnsi="Arial" w:cs="Arial"/>
          <w:sz w:val="24"/>
          <w:szCs w:val="24"/>
        </w:rPr>
        <w:t>adults involved in our student ministry so as to build in early the regular habit of life together.</w:t>
      </w:r>
    </w:p>
    <w:p w:rsidR="00E90170" w:rsidRDefault="00E90170" w:rsidP="00E90170">
      <w:pPr>
        <w:rPr>
          <w:rFonts w:ascii="Arial" w:hAnsi="Arial" w:cs="Arial"/>
          <w:b/>
          <w:sz w:val="24"/>
          <w:szCs w:val="24"/>
        </w:rPr>
      </w:pPr>
      <w:r>
        <w:rPr>
          <w:rFonts w:ascii="Arial" w:hAnsi="Arial" w:cs="Arial"/>
          <w:b/>
          <w:sz w:val="24"/>
          <w:szCs w:val="24"/>
        </w:rPr>
        <w:t>2. Growing Faith – 7th grade year</w:t>
      </w:r>
    </w:p>
    <w:p w:rsidR="00E90170" w:rsidRDefault="00E90170" w:rsidP="00E90170">
      <w:pPr>
        <w:rPr>
          <w:rFonts w:ascii="Arial" w:hAnsi="Arial" w:cs="Arial"/>
          <w:sz w:val="24"/>
          <w:szCs w:val="24"/>
        </w:rPr>
      </w:pPr>
      <w:r>
        <w:rPr>
          <w:rFonts w:ascii="Arial" w:hAnsi="Arial" w:cs="Arial"/>
          <w:sz w:val="24"/>
          <w:szCs w:val="24"/>
        </w:rPr>
        <w:t xml:space="preserve">Growing Faith equips our students with a thorough training in the teachings and beliefs of the Christian faith. Through these classes, students learn where to find these key teachings in the Scriptures and how to share them with others. We intentionally design these classes to be interactive, with hands-on activities, visuals, and field trips so as to </w:t>
      </w:r>
      <w:r w:rsidR="008708FD">
        <w:rPr>
          <w:rFonts w:ascii="Arial" w:hAnsi="Arial" w:cs="Arial"/>
          <w:sz w:val="24"/>
          <w:szCs w:val="24"/>
        </w:rPr>
        <w:t>demonstrate</w:t>
      </w:r>
      <w:r>
        <w:rPr>
          <w:rFonts w:ascii="Arial" w:hAnsi="Arial" w:cs="Arial"/>
          <w:sz w:val="24"/>
          <w:szCs w:val="24"/>
        </w:rPr>
        <w:t xml:space="preserve"> how faith works </w:t>
      </w:r>
      <w:r w:rsidR="008708FD">
        <w:rPr>
          <w:rFonts w:ascii="Arial" w:hAnsi="Arial" w:cs="Arial"/>
          <w:sz w:val="24"/>
          <w:szCs w:val="24"/>
        </w:rPr>
        <w:t xml:space="preserve">itself </w:t>
      </w:r>
      <w:r>
        <w:rPr>
          <w:rFonts w:ascii="Arial" w:hAnsi="Arial" w:cs="Arial"/>
          <w:sz w:val="24"/>
          <w:szCs w:val="24"/>
        </w:rPr>
        <w:t xml:space="preserve">out in everyday life. </w:t>
      </w:r>
      <w:r w:rsidR="008708FD">
        <w:rPr>
          <w:rFonts w:ascii="Arial" w:hAnsi="Arial" w:cs="Arial"/>
          <w:sz w:val="24"/>
          <w:szCs w:val="24"/>
        </w:rPr>
        <w:t xml:space="preserve">Additionally, these classes equip them with tools to reflect and evaluate their own faith journey and begin to develop regular spiritual disciplines. </w:t>
      </w:r>
      <w:r>
        <w:rPr>
          <w:rFonts w:ascii="Arial" w:hAnsi="Arial" w:cs="Arial"/>
          <w:sz w:val="24"/>
          <w:szCs w:val="24"/>
        </w:rPr>
        <w:t xml:space="preserve">This year we also </w:t>
      </w:r>
      <w:r w:rsidR="008708FD">
        <w:rPr>
          <w:rFonts w:ascii="Arial" w:hAnsi="Arial" w:cs="Arial"/>
          <w:sz w:val="24"/>
          <w:szCs w:val="24"/>
        </w:rPr>
        <w:t>utilize</w:t>
      </w:r>
      <w:r>
        <w:rPr>
          <w:rFonts w:ascii="Arial" w:hAnsi="Arial" w:cs="Arial"/>
          <w:sz w:val="24"/>
          <w:szCs w:val="24"/>
        </w:rPr>
        <w:t xml:space="preserve"> high school youth “guides” </w:t>
      </w:r>
      <w:r w:rsidR="008708FD">
        <w:rPr>
          <w:rFonts w:ascii="Arial" w:hAnsi="Arial" w:cs="Arial"/>
          <w:sz w:val="24"/>
          <w:szCs w:val="24"/>
        </w:rPr>
        <w:t>who help integrate our younger students into full participation in our student Impact program.</w:t>
      </w:r>
    </w:p>
    <w:p w:rsidR="008708FD" w:rsidRDefault="008708FD" w:rsidP="00E90170">
      <w:pPr>
        <w:rPr>
          <w:rFonts w:ascii="Arial" w:hAnsi="Arial" w:cs="Arial"/>
          <w:b/>
          <w:sz w:val="24"/>
          <w:szCs w:val="24"/>
        </w:rPr>
      </w:pPr>
      <w:r>
        <w:rPr>
          <w:rFonts w:ascii="Arial" w:hAnsi="Arial" w:cs="Arial"/>
          <w:b/>
          <w:sz w:val="24"/>
          <w:szCs w:val="24"/>
        </w:rPr>
        <w:t>3. Living Faith – 8th grade year</w:t>
      </w:r>
    </w:p>
    <w:p w:rsidR="008708FD" w:rsidRPr="008708FD" w:rsidRDefault="008708FD" w:rsidP="00E90170">
      <w:pPr>
        <w:rPr>
          <w:rFonts w:ascii="Arial" w:hAnsi="Arial" w:cs="Arial"/>
          <w:sz w:val="24"/>
          <w:szCs w:val="24"/>
        </w:rPr>
      </w:pPr>
      <w:r>
        <w:rPr>
          <w:rFonts w:ascii="Arial" w:hAnsi="Arial" w:cs="Arial"/>
          <w:sz w:val="24"/>
          <w:szCs w:val="24"/>
        </w:rPr>
        <w:t>Living Faith centers around pairing each student with a young adult mentor who will develop a relationship with them that goes beyond the classroom into one of accountability and responsibility. It is our hope that these mentoring relationships will last well into their high school and college years and potentially even beyond that. Through formal and informal activities, each student and mentor will explore the key marks of discipleship and explore practical ways to develop a deeper relationship with Jesus. Finally, during this year our students will prepare to share their own personal witness with the congregational family that culminates in being accepted as a full adult communicant member of the Lord of Life family.</w:t>
      </w:r>
    </w:p>
    <w:sectPr w:rsidR="008708FD" w:rsidRPr="008708FD" w:rsidSect="008708FD">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229F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24538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77A019E"/>
    <w:multiLevelType w:val="hybridMultilevel"/>
    <w:tmpl w:val="5D0E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720ABC"/>
    <w:rsid w:val="000218F9"/>
    <w:rsid w:val="001A656A"/>
    <w:rsid w:val="001B7BC9"/>
    <w:rsid w:val="004234F0"/>
    <w:rsid w:val="005209DD"/>
    <w:rsid w:val="00720ABC"/>
    <w:rsid w:val="00775B33"/>
    <w:rsid w:val="008708FD"/>
    <w:rsid w:val="00B1221F"/>
    <w:rsid w:val="00C226CB"/>
    <w:rsid w:val="00D2058E"/>
    <w:rsid w:val="00E07873"/>
    <w:rsid w:val="00E901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B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A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2</cp:revision>
  <dcterms:created xsi:type="dcterms:W3CDTF">2014-07-02T18:41:00Z</dcterms:created>
  <dcterms:modified xsi:type="dcterms:W3CDTF">2014-07-02T18:41:00Z</dcterms:modified>
</cp:coreProperties>
</file>